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B84" w:rsidRDefault="005C5B84" w:rsidP="005C5B84">
      <w:pPr>
        <w:rPr>
          <w:rFonts w:ascii="Arial" w:eastAsia="Times New Roman" w:hAnsi="Arial" w:cs="Arial"/>
          <w:sz w:val="22"/>
          <w:szCs w:val="22"/>
        </w:rPr>
      </w:pPr>
      <w:bookmarkStart w:id="0" w:name="_GoBack"/>
      <w:bookmarkEnd w:id="0"/>
    </w:p>
    <w:tbl>
      <w:tblPr>
        <w:tblW w:w="8956" w:type="dxa"/>
        <w:tblCellSpacing w:w="15" w:type="dxa"/>
        <w:tblInd w:w="633" w:type="dxa"/>
        <w:tblLook w:val="04A0" w:firstRow="1" w:lastRow="0" w:firstColumn="1" w:lastColumn="0" w:noHBand="0" w:noVBand="1"/>
      </w:tblPr>
      <w:tblGrid>
        <w:gridCol w:w="2324"/>
        <w:gridCol w:w="120"/>
        <w:gridCol w:w="6512"/>
      </w:tblGrid>
      <w:tr w:rsidR="005C5B84" w:rsidTr="005C5B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Veranstaltungsdaten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5B84" w:rsidTr="005C5B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Anbieter: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Regierung von Mittelfranken Ansbach</w:t>
            </w:r>
            <w:r>
              <w:rPr>
                <w:rFonts w:eastAsia="Times New Roman"/>
              </w:rPr>
              <w:br/>
              <w:t>Abteilung: GS/MS</w:t>
            </w:r>
            <w:r>
              <w:rPr>
                <w:rFonts w:eastAsia="Times New Roman"/>
              </w:rPr>
              <w:br/>
              <w:t xml:space="preserve">E-Mail: </w:t>
            </w:r>
            <w:hyperlink r:id="rId4" w:history="1">
              <w:r>
                <w:rPr>
                  <w:rStyle w:val="Hyperlink"/>
                  <w:rFonts w:eastAsia="Times New Roman"/>
                </w:rPr>
                <w:t>wolfram.kriegelstein@reg-mfr.bayern.de</w:t>
              </w:r>
            </w:hyperlink>
            <w:r>
              <w:rPr>
                <w:rFonts w:eastAsia="Times New Roman"/>
              </w:rPr>
              <w:br/>
              <w:t>Telefon: 0981/531291</w:t>
            </w:r>
          </w:p>
        </w:tc>
      </w:tr>
      <w:tr w:rsidR="005C5B84" w:rsidTr="005C5B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Aktenzeichen: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A025-40.1/19/0635-4-156 </w:t>
            </w:r>
          </w:p>
        </w:tc>
      </w:tr>
      <w:tr w:rsidR="005C5B84" w:rsidTr="005C5B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Titel: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Language Practice Part I</w:t>
            </w:r>
          </w:p>
        </w:tc>
      </w:tr>
      <w:tr w:rsidR="005C5B84" w:rsidTr="005C5B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Inhalt des Lehrgangs: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Der Lehrgang richtet sich an Lehrkräfte des Fachs Englisch, die das Fach neu oder in M-Klassen unterrichten oder in Zukunft unterrichten möchten. Nach Absolvierung der beiden kompletten Lehrgangswochen erhalten Sie das entsprechende Zertifikat.</w:t>
            </w:r>
            <w:r>
              <w:rPr>
                <w:rFonts w:eastAsia="Times New Roman"/>
              </w:rPr>
              <w:br/>
              <w:t xml:space="preserve">Im Rahmen des Lehrgangs gewöhnen Sie sich, unterstützt durch "Natives", daran, den Englischunterricht weitgehend einsprachig abzuhalten. </w:t>
            </w:r>
            <w:r>
              <w:rPr>
                <w:rFonts w:eastAsia="Times New Roman"/>
              </w:rPr>
              <w:br/>
              <w:t xml:space="preserve">Außerdem erhalten Sie wertvolle Tipps für die Bereiche Grammar, Culture, </w:t>
            </w:r>
            <w:proofErr w:type="spellStart"/>
            <w:r>
              <w:rPr>
                <w:rFonts w:eastAsia="Times New Roman"/>
              </w:rPr>
              <w:t>Literature</w:t>
            </w:r>
            <w:proofErr w:type="spellEnd"/>
            <w:r>
              <w:rPr>
                <w:rFonts w:eastAsia="Times New Roman"/>
              </w:rPr>
              <w:t>, Listening und Writing.</w:t>
            </w:r>
          </w:p>
        </w:tc>
      </w:tr>
      <w:tr w:rsidR="005C5B84" w:rsidTr="005C5B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Bemerkung: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Bitte USB Stick und Wörterbuch mitbringen!</w:t>
            </w:r>
            <w:r>
              <w:rPr>
                <w:rFonts w:eastAsia="Times New Roman"/>
              </w:rPr>
              <w:br/>
              <w:t>Planen Sie außerdem die Teilnahme am Abendprogramm mit ein, damit die für das Zertifikat nötigen Stunden nachgewiesen werden können.</w:t>
            </w:r>
          </w:p>
        </w:tc>
      </w:tr>
      <w:tr w:rsidR="005C5B84" w:rsidTr="005C5B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Stichwort/e: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Englisch, Sprachpraxis, Language</w:t>
            </w:r>
          </w:p>
        </w:tc>
      </w:tr>
      <w:tr w:rsidR="005C5B84" w:rsidTr="005C5B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Schulart/-en: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Mittelschule</w:t>
            </w:r>
          </w:p>
        </w:tc>
      </w:tr>
      <w:tr w:rsidR="005C5B84" w:rsidTr="005C5B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Schulfächer/-themen: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Englisch</w:t>
            </w:r>
          </w:p>
        </w:tc>
      </w:tr>
      <w:tr w:rsidR="005C5B84" w:rsidTr="005C5B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Zielgruppe/n: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Lehrkräfte allgemein, Fachlehrkräfte</w:t>
            </w:r>
          </w:p>
        </w:tc>
      </w:tr>
      <w:tr w:rsidR="005C5B84" w:rsidTr="005C5B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Veranstaltungsort: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Evang</w:t>
            </w:r>
            <w:proofErr w:type="spellEnd"/>
            <w:r>
              <w:rPr>
                <w:rFonts w:eastAsia="Times New Roman"/>
              </w:rPr>
              <w:t>. Bildungs- und Tagungszentrum</w:t>
            </w:r>
            <w:r>
              <w:rPr>
                <w:rFonts w:eastAsia="Times New Roman"/>
              </w:rPr>
              <w:br/>
              <w:t>91788 Pappenheim, Stadtparkstraße 8 - 17</w:t>
            </w:r>
          </w:p>
        </w:tc>
      </w:tr>
      <w:tr w:rsidR="005C5B84" w:rsidTr="005C5B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Datum am/von: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09.10.19</w:t>
            </w:r>
          </w:p>
        </w:tc>
      </w:tr>
      <w:tr w:rsidR="005C5B84" w:rsidTr="005C5B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Datum bis: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11.10.19</w:t>
            </w:r>
          </w:p>
        </w:tc>
      </w:tr>
      <w:tr w:rsidR="005C5B84" w:rsidTr="005C5B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Uhrzeit ab/von: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09:00</w:t>
            </w:r>
          </w:p>
        </w:tc>
      </w:tr>
      <w:tr w:rsidR="005C5B84" w:rsidTr="005C5B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Uhrzeit bis: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</w:tr>
      <w:tr w:rsidR="005C5B84" w:rsidTr="005C5B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Anmeldeschluss: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01.10.19</w:t>
            </w:r>
          </w:p>
        </w:tc>
      </w:tr>
      <w:tr w:rsidR="005C5B84" w:rsidTr="005C5B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5B84" w:rsidTr="005C5B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Maximale Teilnehmerzahl: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5C5B84" w:rsidTr="005C5B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Leitung: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B84" w:rsidRDefault="005C5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Kerstin Ortner, Killen McNeill</w:t>
            </w:r>
          </w:p>
        </w:tc>
      </w:tr>
    </w:tbl>
    <w:p w:rsidR="005C5B84" w:rsidRDefault="005C5B84" w:rsidP="005C5B84">
      <w:pPr>
        <w:rPr>
          <w:rFonts w:ascii="Arial" w:eastAsia="Times New Roman" w:hAnsi="Arial" w:cs="Arial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t> </w:t>
      </w:r>
    </w:p>
    <w:p w:rsidR="005C5B84" w:rsidRDefault="005C5B84" w:rsidP="005C5B84">
      <w:pPr>
        <w:rPr>
          <w:rFonts w:ascii="Arial" w:eastAsia="Times New Roman" w:hAnsi="Arial" w:cs="Arial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t> </w:t>
      </w:r>
    </w:p>
    <w:p w:rsidR="007B7C32" w:rsidRDefault="007B7C32"/>
    <w:sectPr w:rsidR="007B7C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84"/>
    <w:rsid w:val="005C5B84"/>
    <w:rsid w:val="007B7C32"/>
    <w:rsid w:val="00E6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30836-2946-4103-8ACE-790EEE3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5B84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C5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lfram.kriegelstein@reg-mfr.bayer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Tabor</dc:creator>
  <cp:keywords/>
  <dc:description/>
  <cp:lastModifiedBy>Martin Tabor</cp:lastModifiedBy>
  <cp:revision>1</cp:revision>
  <dcterms:created xsi:type="dcterms:W3CDTF">2019-10-02T13:28:00Z</dcterms:created>
  <dcterms:modified xsi:type="dcterms:W3CDTF">2019-10-02T13:29:00Z</dcterms:modified>
</cp:coreProperties>
</file>